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85" w:rsidRDefault="00486685">
      <w:pPr>
        <w:pStyle w:val="ConsPlusNormal"/>
        <w:jc w:val="both"/>
        <w:outlineLvl w:val="0"/>
      </w:pPr>
      <w:bookmarkStart w:id="0" w:name="_GoBack"/>
      <w:bookmarkEnd w:id="0"/>
    </w:p>
    <w:p w:rsidR="00486685" w:rsidRDefault="00486685">
      <w:pPr>
        <w:pStyle w:val="ConsPlusTitle"/>
        <w:jc w:val="center"/>
        <w:outlineLvl w:val="0"/>
      </w:pPr>
      <w:r>
        <w:t>ПРАВИТЕЛЬСТВО КИРОВСКОЙ ОБЛАСТИ</w:t>
      </w:r>
    </w:p>
    <w:p w:rsidR="00486685" w:rsidRDefault="00486685">
      <w:pPr>
        <w:pStyle w:val="ConsPlusTitle"/>
        <w:jc w:val="center"/>
      </w:pPr>
    </w:p>
    <w:p w:rsidR="00486685" w:rsidRDefault="00486685">
      <w:pPr>
        <w:pStyle w:val="ConsPlusTitle"/>
        <w:jc w:val="center"/>
      </w:pPr>
      <w:r>
        <w:t>ПОСТАНОВЛЕНИЕ</w:t>
      </w:r>
    </w:p>
    <w:p w:rsidR="00486685" w:rsidRDefault="00486685">
      <w:pPr>
        <w:pStyle w:val="ConsPlusTitle"/>
        <w:jc w:val="center"/>
      </w:pPr>
      <w:r>
        <w:t>от 9 июня 2015 г. N 42/293</w:t>
      </w:r>
    </w:p>
    <w:p w:rsidR="00486685" w:rsidRDefault="00486685">
      <w:pPr>
        <w:pStyle w:val="ConsPlusTitle"/>
        <w:jc w:val="center"/>
      </w:pPr>
    </w:p>
    <w:p w:rsidR="00486685" w:rsidRDefault="00486685">
      <w:pPr>
        <w:pStyle w:val="ConsPlusTitle"/>
        <w:jc w:val="center"/>
      </w:pPr>
      <w:r>
        <w:t>ОБ УТВЕРЖДЕНИИ ПОЛОЖЕНИЯ О МИНИСТЕРСТВЕ ЮСТИЦИИ</w:t>
      </w:r>
    </w:p>
    <w:p w:rsidR="00486685" w:rsidRDefault="00486685">
      <w:pPr>
        <w:pStyle w:val="ConsPlusTitle"/>
        <w:jc w:val="center"/>
      </w:pPr>
      <w:r>
        <w:t>КИРОВСКОЙ ОБЛАСТИ</w:t>
      </w:r>
    </w:p>
    <w:p w:rsidR="00486685" w:rsidRDefault="00486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4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5" w:history="1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7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8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9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10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11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12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13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14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15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</w:tr>
    </w:tbl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9</w:t>
        </w:r>
      </w:hyperlink>
      <w:r>
        <w:t xml:space="preserve"> Закона Кировской области от 26.07.2001 N 10-ЗО "О Правительстве и иных органах исполнительной власти Кировской области" (с изменениями, внесенными Законом Кировской области от 25.02.2015 N 508-ЗО),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Правительство Кировской области постановляет: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министерстве юстиции Кировской области согласно приложению.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Кировской области: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2.1. От 03.10.2008 </w:t>
      </w:r>
      <w:hyperlink r:id="rId18" w:history="1">
        <w:r>
          <w:rPr>
            <w:color w:val="0000FF"/>
          </w:rPr>
          <w:t>N 148/407</w:t>
        </w:r>
      </w:hyperlink>
      <w:r>
        <w:t xml:space="preserve"> "Об утверждении Положения о департаменте по организационному обеспечению деятельности мировых судей Кировской области".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2.2. От 21.06.2011 </w:t>
      </w:r>
      <w:hyperlink r:id="rId19" w:history="1">
        <w:r>
          <w:rPr>
            <w:color w:val="0000FF"/>
          </w:rPr>
          <w:t>N 109/261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2.3. От 18.05.2012 </w:t>
      </w:r>
      <w:hyperlink r:id="rId20" w:history="1">
        <w:r>
          <w:rPr>
            <w:color w:val="0000FF"/>
          </w:rPr>
          <w:t>N 152/272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2.4. От 17.09.2013 </w:t>
      </w:r>
      <w:hyperlink r:id="rId21" w:history="1">
        <w:r>
          <w:rPr>
            <w:color w:val="0000FF"/>
          </w:rPr>
          <w:t>N 227/605</w:t>
        </w:r>
      </w:hyperlink>
      <w:r>
        <w:t xml:space="preserve"> "О внесении изменения в постановление Правительства Кировской области от 03.10.2008 N 148/407".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2.5. От 15.10.2014 </w:t>
      </w:r>
      <w:hyperlink r:id="rId22" w:history="1">
        <w:r>
          <w:rPr>
            <w:color w:val="0000FF"/>
          </w:rPr>
          <w:t>N 5/58</w:t>
        </w:r>
      </w:hyperlink>
      <w:r>
        <w:t xml:space="preserve"> "О внесении изменений в постановление Правительства Кировской области от 03.10.2008 N 148/407".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2.6. От 13.10.2009 </w:t>
      </w:r>
      <w:hyperlink r:id="rId23" w:history="1">
        <w:r>
          <w:rPr>
            <w:color w:val="0000FF"/>
          </w:rPr>
          <w:t>N 27/356</w:t>
        </w:r>
      </w:hyperlink>
      <w:r>
        <w:t xml:space="preserve"> "Об утверждении Положения о правовом управлении администрации Правительства Кировской области".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2.7. От 24.02.2014 </w:t>
      </w:r>
      <w:hyperlink r:id="rId24" w:history="1">
        <w:r>
          <w:rPr>
            <w:color w:val="0000FF"/>
          </w:rPr>
          <w:t>N 250/125</w:t>
        </w:r>
      </w:hyperlink>
      <w:r>
        <w:t xml:space="preserve"> "Об утверждении Положения об управлении записи актов гражданского состояния (ЗАГС) Кировской области".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2.8. От 15.10.2014 </w:t>
      </w:r>
      <w:hyperlink r:id="rId25" w:history="1">
        <w:r>
          <w:rPr>
            <w:color w:val="0000FF"/>
          </w:rPr>
          <w:t>N 5/59</w:t>
        </w:r>
      </w:hyperlink>
      <w:r>
        <w:t xml:space="preserve"> "О внесении изменений в постановление Правительства Кировской области от 24.02.2014 N 250/125".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внесения соответствующих изменений в Единый государственный реестр юридических лиц.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</w:pPr>
      <w:r>
        <w:t>Губернатор -</w:t>
      </w:r>
    </w:p>
    <w:p w:rsidR="00486685" w:rsidRDefault="00486685">
      <w:pPr>
        <w:pStyle w:val="ConsPlusNormal"/>
        <w:jc w:val="right"/>
      </w:pPr>
      <w:r>
        <w:t>Председатель Правительства</w:t>
      </w:r>
    </w:p>
    <w:p w:rsidR="00486685" w:rsidRDefault="00486685">
      <w:pPr>
        <w:pStyle w:val="ConsPlusNormal"/>
        <w:jc w:val="right"/>
      </w:pPr>
      <w:r>
        <w:lastRenderedPageBreak/>
        <w:t>Кировской области</w:t>
      </w:r>
    </w:p>
    <w:p w:rsidR="00486685" w:rsidRDefault="00486685">
      <w:pPr>
        <w:pStyle w:val="ConsPlusNormal"/>
        <w:jc w:val="right"/>
      </w:pPr>
      <w:r>
        <w:t>Н.Ю.БЕЛЫХ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  <w:outlineLvl w:val="0"/>
      </w:pPr>
      <w:r>
        <w:t>Приложение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</w:pPr>
      <w:r>
        <w:t>Утверждено</w:t>
      </w:r>
    </w:p>
    <w:p w:rsidR="00486685" w:rsidRDefault="00486685">
      <w:pPr>
        <w:pStyle w:val="ConsPlusNormal"/>
        <w:jc w:val="right"/>
      </w:pPr>
      <w:r>
        <w:t>постановлением</w:t>
      </w:r>
    </w:p>
    <w:p w:rsidR="00486685" w:rsidRDefault="00486685">
      <w:pPr>
        <w:pStyle w:val="ConsPlusNormal"/>
        <w:jc w:val="right"/>
      </w:pPr>
      <w:r>
        <w:t>Правительства области</w:t>
      </w:r>
    </w:p>
    <w:p w:rsidR="00486685" w:rsidRDefault="00486685">
      <w:pPr>
        <w:pStyle w:val="ConsPlusNormal"/>
        <w:jc w:val="right"/>
      </w:pPr>
      <w:r>
        <w:t>от 9 июня 2015 г. N 42/293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</w:pPr>
      <w:bookmarkStart w:id="1" w:name="P44"/>
      <w:bookmarkEnd w:id="1"/>
      <w:r>
        <w:t>ПОЛОЖЕНИЕ</w:t>
      </w:r>
    </w:p>
    <w:p w:rsidR="00486685" w:rsidRDefault="00486685">
      <w:pPr>
        <w:pStyle w:val="ConsPlusTitle"/>
        <w:jc w:val="center"/>
      </w:pPr>
      <w:r>
        <w:t>О МИНИСТЕРСТВЕ ЮСТИЦИИ КИРОВСКОЙ ОБЛАСТИ</w:t>
      </w:r>
    </w:p>
    <w:p w:rsidR="00486685" w:rsidRDefault="00486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6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06.12.2016 </w:t>
            </w:r>
            <w:hyperlink r:id="rId27" w:history="1">
              <w:r>
                <w:rPr>
                  <w:color w:val="0000FF"/>
                </w:rPr>
                <w:t>N 32/238</w:t>
              </w:r>
            </w:hyperlink>
            <w:r>
              <w:rPr>
                <w:color w:val="392C69"/>
              </w:rPr>
              <w:t xml:space="preserve">, от 12.07.2017 </w:t>
            </w:r>
            <w:hyperlink r:id="rId28" w:history="1">
              <w:r>
                <w:rPr>
                  <w:color w:val="0000FF"/>
                </w:rPr>
                <w:t>N 370-П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29" w:history="1">
              <w:r>
                <w:rPr>
                  <w:color w:val="0000FF"/>
                </w:rPr>
                <w:t>N 170-П</w:t>
              </w:r>
            </w:hyperlink>
            <w:r>
              <w:rPr>
                <w:color w:val="392C69"/>
              </w:rPr>
              <w:t xml:space="preserve">, от 14.09.2018 </w:t>
            </w:r>
            <w:hyperlink r:id="rId30" w:history="1">
              <w:r>
                <w:rPr>
                  <w:color w:val="0000FF"/>
                </w:rPr>
                <w:t>N 445-П</w:t>
              </w:r>
            </w:hyperlink>
            <w:r>
              <w:rPr>
                <w:color w:val="392C69"/>
              </w:rPr>
              <w:t xml:space="preserve">, от 27.12.2018 </w:t>
            </w:r>
            <w:hyperlink r:id="rId31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20.09.2019 </w:t>
            </w:r>
            <w:hyperlink r:id="rId32" w:history="1">
              <w:r>
                <w:rPr>
                  <w:color w:val="0000FF"/>
                </w:rPr>
                <w:t>N 486-П</w:t>
              </w:r>
            </w:hyperlink>
            <w:r>
              <w:rPr>
                <w:color w:val="392C69"/>
              </w:rPr>
              <w:t xml:space="preserve">, от 27.11.2019 </w:t>
            </w:r>
            <w:hyperlink r:id="rId33" w:history="1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02.03.2020 </w:t>
            </w:r>
            <w:hyperlink r:id="rId34" w:history="1">
              <w:r>
                <w:rPr>
                  <w:color w:val="0000FF"/>
                </w:rPr>
                <w:t>N 88-П</w:t>
              </w:r>
            </w:hyperlink>
            <w:r>
              <w:rPr>
                <w:color w:val="392C69"/>
              </w:rPr>
              <w:t>,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07.09.2020 </w:t>
            </w:r>
            <w:hyperlink r:id="rId35" w:history="1">
              <w:r>
                <w:rPr>
                  <w:color w:val="0000FF"/>
                </w:rPr>
                <w:t>N 496-П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36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 xml:space="preserve">, от 29.04.2021 </w:t>
            </w:r>
            <w:hyperlink r:id="rId37" w:history="1">
              <w:r>
                <w:rPr>
                  <w:color w:val="0000FF"/>
                </w:rPr>
                <w:t>N 217-П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</w:tr>
    </w:tbl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  <w:outlineLvl w:val="1"/>
      </w:pPr>
      <w:r>
        <w:t>1. Общие положения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ind w:firstLine="540"/>
        <w:jc w:val="both"/>
      </w:pPr>
      <w:r>
        <w:t>1.1. Министерство юстиции Кировской области (сокращенное наименование - Минюст Кировской области, далее - министерство) является исполнительным органом государственной власти Кировской области межотраслевой компетенции, проводящим государственную политику и осуществляющим управление в сферах правового обеспечения деятельности Губернатора Кировской области, Правительства Кировской области и администрации Губернатора и Правительства Кировской области, организационного обеспечения деятельности мировых судей Кировской области и аппаратов мировых судей, организации деятельности по государственной регистрации актов гражданского состояния, ведение регистра муниципальных нормативных правовых актов.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1.2. Министерство в своей деятельности руководствуется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в соответствующей сфере деятельности, </w:t>
      </w:r>
      <w:hyperlink r:id="rId40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41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Положением о министерстве юстиции Кировской области (далее - Положение).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1.3. Министерство осуществляет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организацию деятельности подведомственных учреждений, территориальных отделов и подразделений, а также аппаратов мировых судей (судебных участков мировых судей Кировской области) согласно </w:t>
      </w:r>
      <w:hyperlink w:anchor="P271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91" w:history="1">
        <w:r>
          <w:rPr>
            <w:color w:val="0000FF"/>
          </w:rPr>
          <w:t>N 2</w:t>
        </w:r>
      </w:hyperlink>
      <w:r>
        <w:t>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 xml:space="preserve">1.4. Министерство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1.5. Министерство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1.6. Министерство в установленном порядке представляет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интересы Губернатора Кировской области, Правительства Кировской области, администрации Губернатора и Правительства Кировской области в судах общей юрисдикции, арбитражных судах.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1.7. Деятельность министерства финансируется за счет средств областного бюджета, а также средств субвенции из федерального бюджета, предоставляемой областному бюджету на реализацию переданных федеральных полномочий по государственной регистрации актов гражданского состояния.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министерства принимается Правительством области и осуществляется в порядке, установленном действующим законодательством.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1.9. Имущество министерства является областной собственностью и закрепляется за ним в соответствии с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 или передается в пользование на ином законном основании.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Министерство обязано эффективно использовать закрепленное за ним и иное переданное в пользование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1.10. Министерство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распоряжений, а руководитель министерства правовые акты в форме приказов.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В пределах своей компетенции министерство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1.11. Министерство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1.12. Министерство выполняет мероприятия по защите государственной тайны, иной информации ограниченного распространения, обеспечивает защиту государственной тайны в подведомственных учреждениях и организациях в соответствии с требованиями актов законодательства Российской Федерации.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1.12-1. Министерство обеспечивает при реализации своих полномочий приоритет целей и </w:t>
      </w:r>
      <w:r>
        <w:lastRenderedPageBreak/>
        <w:t>задач по развитию конкуренции на товарных рынках.</w:t>
      </w:r>
    </w:p>
    <w:p w:rsidR="00486685" w:rsidRDefault="00486685">
      <w:pPr>
        <w:pStyle w:val="ConsPlusNormal"/>
        <w:jc w:val="both"/>
      </w:pPr>
      <w:r>
        <w:t xml:space="preserve">(п. 1.12-1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1.12-2. Министерство участвует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 в пределах своих полномочий.</w:t>
      </w:r>
    </w:p>
    <w:p w:rsidR="00486685" w:rsidRDefault="00486685">
      <w:pPr>
        <w:pStyle w:val="ConsPlusNormal"/>
        <w:jc w:val="both"/>
      </w:pPr>
      <w:r>
        <w:t xml:space="preserve">(п. 1.12-2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1.13. Сотрудники министерства, замещающие должности государственной гражданской службы Кировской области (далее - сотрудники),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1.14. Местонахождение (юридический адрес) министерства: 610019, г. Киров, ул. Карла Либкнехта, 69.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1.15. Министерство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17.03.2015 N 29/150 "О мерах по реализации Указа Губернатора Кировской области от 10.03.2015 N 44" является правопреемником департамента по организационному обеспечению деятельности мировых судей Кировской области, управления записи актов гражданского состояния (ЗАГС) Кировской области.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  <w:outlineLvl w:val="1"/>
      </w:pPr>
      <w:bookmarkStart w:id="2" w:name="P79"/>
      <w:bookmarkEnd w:id="2"/>
      <w:r>
        <w:t>2. Функции министерства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ind w:firstLine="540"/>
        <w:jc w:val="both"/>
      </w:pPr>
      <w:r>
        <w:t>2.1. Министерство исполняет следующие государственные функции и является центром ответственности за их исполнение: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2.1.1. 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2.1.1-1. 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2.1.1-1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2.1.2. Организация деятельности по государственной регистрации актов гражданского состояния.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2.1.3. Обеспечение деятельности мировых судей и их аппаратов.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2.1.4. Ведение регистра муниципальных нормативных правовых актов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 Министерство взаимодействует: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Кировской области при осуществлении функции "управление комплексным социально-экономическим развитием".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>2.2.3. С министерством имущественных отношений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2.2.3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2.2.4. С администрацией Губернатора и Правительства Кировской области при осуществлении функций: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деятельности в области противодействия коррупции";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и осуществление деятельности по защите сведений, составляющих государственную тайну";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и осуществление на межмуниципальном и региональном уровнях мероприятий по гражданской обороне на территории Кировской области";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предупреждения чрезвычайных ситуаций межмуниципального и регионального характера, стихийных бедствий и ликвидация их последствий";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обеспечения пожарной безопасности Кировской области";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2.2.5. С управлением массовых коммуникаций Кировской области при осуществлении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  <w:outlineLvl w:val="1"/>
      </w:pPr>
      <w:bookmarkStart w:id="3" w:name="P112"/>
      <w:bookmarkEnd w:id="3"/>
      <w:r>
        <w:t>3. Полномочия (административно-управленческие</w:t>
      </w:r>
    </w:p>
    <w:p w:rsidR="00486685" w:rsidRDefault="00486685">
      <w:pPr>
        <w:pStyle w:val="ConsPlusTitle"/>
        <w:jc w:val="center"/>
      </w:pPr>
      <w:r>
        <w:t>действия) министерства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ind w:firstLine="540"/>
        <w:jc w:val="both"/>
      </w:pPr>
      <w:r>
        <w:t xml:space="preserve">3.1. Министерство в соответствии с </w:t>
      </w:r>
      <w:hyperlink w:anchor="P79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 В рамках государственной функции "правовое обеспечение деятельности Губернатора Кировской области, Правительства Кировской области и администрации Губернатора и Правительства Кировской области":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3.1.1.1. Проводит правовую экспертизу проектов законов области перед внесением их Губернатором Кировской области, Правительством Кировской области на рассмотрение Законодательного Собрания Кировской области в порядке законодательной инициативы.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3.1.1.2. Участвует в формировании плана законопроектных работ Правительства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3.1.1.3. Обеспечивает подготовку проектов отзывов Правительства Кировской области на проекты федеральных законов, по вопросам совместного ведения в Государственную Думу Федерального Собрания Российской Федерации.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3.1.1.4. Рассматривает по поручению Губернатора Кировской области в установленном </w:t>
      </w:r>
      <w:r>
        <w:lastRenderedPageBreak/>
        <w:t>законодательством порядке отдельные предложения, обращения и заявления граждан, учреждений, предприятий и организаций по вопросам, входящим в компетенцию министерства.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3.1.1.5. Проводит правовую и антикоррупционную экспертизу проектов указов и распоряжений Губернатора Кировской области, постановлений и распоряжений Правительства Кировской области, распоряжений Председателя Правительства Кировской области, распоряжений, приказов администрации Губернатора и Правительства Кировской области, договоров, соглашений, заключаемых от имени Кировской области и Правительства области, а также государственных контрактов и иных гражданско-правовых договоров, заключаемых администрацией Губернатора и Правительства Кировской области, проектов писем Губернатора Кировской области, иных документов, требующих правовой оценки.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3.1.1.6. Обеспечивает представление по доверенности интересов Губернатора Кировской области, Правительства Кировской области, администрации Губернатора и Правительства Кировской области в арбитражных судах, судах общей юрисдикции.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3.1.1.7. Организует проведение мониторинга федерального законодательства, направляет в органы исполнительной власти Кировской области предложения по результатам его проведения. Осуществляет сбор, обобщение и анализ результатов мониторинга </w:t>
      </w:r>
      <w:proofErr w:type="spellStart"/>
      <w:r>
        <w:t>правоприменения</w:t>
      </w:r>
      <w:proofErr w:type="spellEnd"/>
      <w:r>
        <w:t xml:space="preserve"> и предложений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обеспечивает подготовку доклада Губернатора Кировской области о результатах мониторинга </w:t>
      </w:r>
      <w:proofErr w:type="spellStart"/>
      <w:r>
        <w:t>правоприменения</w:t>
      </w:r>
      <w:proofErr w:type="spellEnd"/>
      <w:r>
        <w:t>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3.1.1.8. Взаимодействует с правовыми службами, юристами органов исполнительной власти области и координирует их деятельность.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3.1.1.9. Осуществляет формирование и актуализацию базы нормативных правовых актов области, систематизацию и кодификацию принятых правовых актов по банку нормативных правовых актов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3.1.1.10. Осуществляет контроль за приведением в соответствие с действующим законодательством нормативных правовых актов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3.1.1-1. В рамках государственной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готовит предложения Правительству Кировской области по осуществлению взаимодействия и координации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3.1.1-1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 В рамках государственной функции "организация деятельности по государственной регистрации актов гражданского состояния":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3.1.2.1. Организует деятельность территориальных отделов ЗАГС, указанных в </w:t>
      </w:r>
      <w:hyperlink w:anchor="P291" w:history="1">
        <w:r>
          <w:rPr>
            <w:color w:val="0000FF"/>
          </w:rPr>
          <w:t>приложении N 2</w:t>
        </w:r>
      </w:hyperlink>
      <w:r>
        <w:t>, по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смерти, а также по формированию книг государственной регистрации актов гражданского состояния (актовых книг), исправлению, изменению, восстановлению и аннулированию записей актов гражданского состояния.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3.1.2.2. Ведет Единый государственный реестр записей актов гражданского состояния, </w:t>
      </w:r>
      <w:r>
        <w:lastRenderedPageBreak/>
        <w:t>включая формирование, сбор, хранение, обработку.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3.1.2.3. Формирует архивный фонд записей актов гражданского состояния, осуществляет их учет, обработку, систематизацию, хранение.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3.1.2.4. Проставляет </w:t>
      </w:r>
      <w:proofErr w:type="spellStart"/>
      <w:r>
        <w:t>апостиль</w:t>
      </w:r>
      <w:proofErr w:type="spellEnd"/>
      <w:r>
        <w:t xml:space="preserve"> на документах о государственной регистрации актов гражданского состояния, подлежащих вывозу за границу в порядке, установленном действующим законодательством.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3.1.2.5. Сообщает сведения о государственной регистрации акта гражданского состояния по запросу суда (судьи), органов прокуратуры, органов дознания или следствия, органов, осуществляющих оперативно-розыскную деятельность, федерального органа исполнительной власти, осуществляющего функции по контролю и надзору за соблюдением законодательства о налогах и сборах (его территориального органа), федерального органа исполнительной власти в сфере внутренних дел (его территориального органа), Уполномоченного по правам человека в Российской Федерации, Уполномоченного при Президенте Российской Федерации по правам ребенка, уполномоченного по правам человека в субъекте Российской Федерации либо уполномоченного по правам ребенка в субъекте Российской Федерации.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3.1.2.6. Производит по заявлениям граждан истребование документов о государственной регистрации актов гражданского состояния, оформленных компетентными органами иностранных государств, через Министерство иностранных дел Российской Федерации, Министерство юстиции Российской Федерации.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3.1.2.7. Выступает организатором проведения работ по созданию единой электронной базы данных о регистрации актов гражданского состояния 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3.1.2.8. Обеспечивает в пределах своей компетенции соответствующий режим хранения и защиты полученной в процессе деятельности министерства конфиденциальной информации.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3.1.2.9. Осуществляет перевод книг государственной регистрации актов гражданского состояния (актовых книг) в электронную форму путем конвертирования (преобразования) записей актов гражданского состояния в форму электронного документа.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 В рамках функции "обеспечение деятельности мировых судей и их аппаратов":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3.1.3.1. Разрабатывает проекты нормативных правовых актов по вопросам, связанным с обеспечением деятельности мировых судей.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3.1.3.2. Заключает договоры аренды, безвозмездного пользования, иные договоры, предусматривающие переход прав владения и (или) пользования на помещения для размещения судебных участков мировых судей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3.1.3.3. Выступает государственным заказчиком, финансирует установку, сопровождение программного обеспечения и обучение специалистов аппаратов мировых судей работе с программно-аппаратными средствами, необходимыми для ведения судопроизводства, судебной статистики.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3.1.3.4. Обеспечивает надлежащее содержание помещений, используемых для размещения судебных участков мировых судей.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3.1.3.5. Выполняет функции организатора совещаний, семинаров с работниками аппаратов мировых судей по вопросам ведения судебного делопроизводства и судебной статистики.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>3.1.3.6. Разрабатывает методические рекомендации для работников аппаратов мировых судей области по вопросам ведения судебного делопроизводства и судебной статистики на основе распоряжений и приказов Верховного Суда Российской Федерации, Судебного департамента при Верховном Суде Российской Федерации, Кировского областного суда.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3.1.3.7. Контролирует через уполномоченных представителей министерства путем проведения выездных проверок соблюдение работниками судебных участков мировых судей требований действующего законодательства, инструкций и положений в сфере судебного делопроизводства и судебной статистики и представляет результаты проверок в районные суды и Кировский областной суд.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3.1.3.8. Представляет информацию о работе мировых судей области в виде сводного статистического отчета в Управление Судебного департамента 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3.1.3.9. Представляет в виде доклада информацию об организационном обеспечении деятельности мировых судей области органам судейского сообщества.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3.1.3.10. Организует прохождение профессиональной переподготовки, повышение квалификации мировых судей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3.1.3.11. Оказывает содействие мировым судьям Кировской области в обеспечении доступа к информации об их деятельности, размещаемой в информационно-телекоммуникационной сети "Интернет", в пределах установленной компетенции.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3.1.3.12. Обеспечивает ведение и актуализацию базы территорий, входящих в границы судебных участков в Кировской области, и не реже одного раза в полугодие представляет информацию о произошедших изменениях в Законодательное Собрание Кировской области.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3.1.3.12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06.12.2016 N 32/238)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 В рамках функции "ведение регистра муниципальных нормативных правовых актов Кировской области":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3.1.4.1. Осуществляет включение муниципальных нормативных правовых актов Кировской области и дополнительных сведений к ним в регистр муниципальных нормативных правовых актов Кировской области (далее - регистр).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3.1.4.2. Осуществляет проведение правовой экспертизы муниципальных нормативных правовых актов на соответствие </w:t>
      </w:r>
      <w:hyperlink r:id="rId6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законодательству Кировской области, уставу муниципального образования.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3.1.4.3. Осуществляет представление сведений, содержащихся в регистре муниципальных нормативных правовых актов Кировской области, по письменным запросам органов государственной власти, органов местного самоуправления области, должностных лиц, граждан и организаций.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3.1.4.4. Обеспечивает актуализацию и представление регистра муниципальных нормативных правовых актов Кировской области в уполномоченный федеральный орган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3.1.4.5. Осуществляет в рамках компетенции правовое регулирование порядка ведения регистра муниципальных нормативных правовых актов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3.1.4.6. Осуществляет контроль юридико-технической подготовки муниципальных нормативных правовых актов, представленных органами местного самоуправления для включения в регистр, осуществляемой подведомственным учреждением.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>3.1.4.7. Направляет в органы местного самоуправления экспертные заключения по результатам правовой экспертизы муниципальных нормативных правовых актов, включенных в регистр.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3.1.4.8. Организует взаимодействие с органами местного самоуправления муниципальных образований Кировской области по представлению принятых ими муниципальных нормативных правовых актов для включения в регистр.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3.1.5. В рамках участия в государственной функции "управление комплексным социально-экономическим развитием" в пределах своей компетенции разрабатывает государственную программу Кировской области в установленной сфере деятельности.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29.04.2021 N 217-П)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 В рамках участия в государственной функции "организация бюджетного процесса":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3.1.6.1. Составляет, утверждает, ведет бюджетную роспись, распределяет бюджетные ассигнования, лимиты бюджетных обязательств по подведомственным получателям средств областного бюджета, направляет предложения по формированию и изменению сводной бюджетной росписи областного бюджета и лимитов бюджетных обязательств в министерство финансов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3.1.6.2. Формирует бюджетную отчетность главного распорядителя средств областного бюджета и главного администратора доходов бюджета, представляет сведения для составления и ведения кассового плана в установленной сфере деятельности и направляет их в департамент финансов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3.1.6.3. Осуществляет внутренний финансовый контроль и внутренний финансовый аудит.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3.1.6.4. Осуществляет функции главного распорядителя и получателя средств субвенции, предоставляемой из федерального бюджета бюджетам субъектов Российской Федерации на реализацию переданных федеральных полномочий на государственную регистрацию актов гражданского состояния, и средств областного бюджета.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3.1.6.5. Обеспечивает адресность и целевой характер использования бюджетных средств, ведет реестр расходных обязательств, осуществляет планирование расходов бюджета, составляет, утверждает и ведет бюджетную роспись, формирует бюджетную отчетность бюджетных средств, выполняет бюджетные полномочия главного администратора доходов областного бюджета.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3.1.6.6. Разрабатывает для министерства финансов Кировской области проект сметы расходов бюджетных средств на обеспечение деятельности мировых судей на соответствующий год.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3.1.6.7. Представляет в министерство финансов Кировской области оперативный бухгалтерский учет, сводные отчеты об исполнении смет расходов.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3.1.7. В рамках участия в государственной функции "управление в сфере закупок товаров (работ, услуг) для обеспечения государственных нужд Кировской области" министерство осуществляет в установленном порядке функции государственного заказчика, проводит в установленном порядке закупки на поставки товаров, работ, услуг для обеспечения нужд Кировской области и заключает соответствующие государственные контракты (гражданско-правовые договоры).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3.1.8. В рамках участия в государственной функции "управление и распоряжение имуществом, находящимся в собственности Кировской области" реализует право оперативного управления в отношении имущества Кировской области, закрепленного за министерством на праве оперативного управления.</w:t>
      </w:r>
    </w:p>
    <w:p w:rsidR="00486685" w:rsidRDefault="00486685">
      <w:pPr>
        <w:pStyle w:val="ConsPlusNormal"/>
        <w:jc w:val="both"/>
      </w:pPr>
      <w:r>
        <w:lastRenderedPageBreak/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3.1.9.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3.1.10. В рамках участия в государственной функции "организация деятельности в области противодействия коррупции":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организует прием сообщений о коррупционных проявлениях, в том числе посредством информационно-телекоммуникационной сети "Интернет", и принимает решения по реагированию на поступившие сигналы в соответствии с действующим законодательством;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организует и осуществляет контроль за соблюдением сотрудниками ограничений, установленных законодательством о государственной гражданской службе, и представлением сведений о доходах, расходах, об имуществе и обязательствах имущественного характера.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3.1.11. В рамках участия в государственной функции "организация и осуществление деятельности по защите сведений, составляющих государственную тайну" выполняет в пределах своей компетенции мероприятия по защите государственной тайны.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3.1.12. В рамках участия в государственной функции "организация и обеспечение мобилизационной подготовки и мобилизации" выполняет мероприятия по мобилизационной подготовке и мобилизации сферы ведения (отрасли экономики) и организаций (учреждений, предприятий и иных организаций независимо от их организационно-правовой формы), подведомственных либо связанных с ним в своей деятельности, а также организует взаимодействие с федеральными органами исполнительной власти, их территориальными органами и организациями, осуществляющими деятельность в сфере ведения министерства и расположенными на территории Кировской области, с особенностями, определенными нормативными правовыми актами Губернатора Кировской области и Правительства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3.1.13.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27.12.2018 N 615-П.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3.1.14. В рамках участия в государственной функции "координация взаимодействия Губернатора Кировской области и органов исполнительной власти Кировской области со средствами массовой информации" разрабатывает и представляет информацию в управление массовых коммуникаций Кировской области по информационному освещению деятельности министерства.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3.1.15. В рамках участия в государственной функции "управление государственными информационными ресурсами" обеспечивает внедрение информационно-телекоммуникационных технологий в своей деятельности.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3.1.15-1. В рамках участия в функциях "организация и осуществление на межмуниципальном и региональном уровнях мероприятий по гражданской обороне на территории Кировской области", "организация предупреждения чрезвычайных ситуаций межмуниципального и регионального характера, стихийных бедствий и ликвидация их последствий", "организация обеспечения пожарной безопасности Кировской области" обеспечивает выполнение мероприятий по гражданской обороне, предупреждению и ликвидации чрезвычайных ситуаций и пожарной безопасности.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3.1.15-1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27.12.2018 N 615-П)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3.1.16. Полномочия, совершаемые не в рамках государственных функций: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 xml:space="preserve">3.1.16.1. Проводит мониторинг </w:t>
      </w:r>
      <w:proofErr w:type="spellStart"/>
      <w:r>
        <w:t>правоприменения</w:t>
      </w:r>
      <w:proofErr w:type="spellEnd"/>
      <w:r>
        <w:t xml:space="preserve"> федерального и областного законодательства в сфере деятельности министерства.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3.1.16.2. Организует профессиональную подготовку сотрудников (работников) министерства, их переподготовку, повышение квалификации.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3.1.16.3. Принимает решения о выдвижении кандидатов на присвоение почетных званий, государственных наград, применении иных видов поощрений.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3.1.16.4. По согласованию с министерством финансов Кировской области дает разъяснения по направлениям использования межбюджетных трансфертов, имеющих целевое назначение, в отношении которых министерство является главным распорядителем средств областного бюджета.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3.1.16.5. Проводит процедуру оценки регулирующего воздействия по проектам нормативных правовых актов в случаях, предусмотренных нормативными правовыми актами Российской Федерации и принимаемыми в соответствии с ними нормативными правовыми актами Кировской области по вопросам оценки регулирующего воздействия проектов нормативных правовых актов.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3.2. Министерство на основе федеральных и областных нормативных правовых актов предоставляет государственные услуги согласно </w:t>
      </w:r>
      <w:hyperlink w:anchor="P407" w:history="1">
        <w:r>
          <w:rPr>
            <w:color w:val="0000FF"/>
          </w:rPr>
          <w:t>приложению N 3</w:t>
        </w:r>
      </w:hyperlink>
      <w:r>
        <w:t xml:space="preserve"> в соответствии с административными регламентами.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 Министерство с целью реализации возложенных на него полномочий в установленных сферах деятельности: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 По отношению к подведомственным учреждениям: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3.3.1.1. Осуществляет функции и полномочия учредителя подведомственных учреждений, за исключением случаев, установленных решениями Правительства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3.3.1.2. Определяет в соответствии с уставом непосредственные предметы и цели деятельности подведомственных учреждений.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3.3.1.3. Утверждает уставы, вносит в них изменения, в том числе утверждает уставы в новой редакции подведомственных учреждений.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3.3.1.4. В порядке, установленном Правительством Кировской области, назначает и освобождает от должности руководителей подведомственных учреждений, заключает, изменяет и расторгает с ними трудовые договоры.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3.3.1.5. Осуществляет контроль исполнения подведомственными областными государственными учреждениями функций, предусмотренных учредительными документами.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3.3.1.6. Устанавливает порядок составления и утверждения планов финансово-хозяйственной деятельности подведомственных учреждений.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3.3.1.7. Устанавливает порядок составления и утверждения отчетов о результатах деятельности подведомственных учреждений и об использовании закрепленного за ними государственного имущества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3.3.1.8. Осуществляет иные полномочия, установленные законодательством в сфере управления государственным имуществом.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3.3.2. Министерство по отношению к подведомственным территориальным отделам и подразделениям, указанным в </w:t>
      </w:r>
      <w:hyperlink w:anchor="P291" w:history="1">
        <w:r>
          <w:rPr>
            <w:color w:val="0000FF"/>
          </w:rPr>
          <w:t>приложении N 2</w:t>
        </w:r>
      </w:hyperlink>
      <w:r>
        <w:t>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3.3.2.1. Проводит плановые и внеплановые проверки по соблюдению законодательства об </w:t>
      </w:r>
      <w:r>
        <w:lastRenderedPageBreak/>
        <w:t>актах гражданского состояния территориальными отделами ЗАГС.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3.3.2.2. Организует проведение областных семинаров сотрудников (работников) министерства по вопросам регистрации актов гражданского состояния, смотров-конкурсов профессионального мастерства.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3.3.2.3. Выполняет анализ и контроль финансово-хозяйственной деятельности судебных участков мировых судей на основе утвержденных форм государственной отчетности.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 Министерство имеет право: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 xml:space="preserve">3.3.3.1.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79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112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3.3.3.2. Привлекать научные и иные организации, ученых и специалистов в установленном порядке для проработки вопросов, отнесенных к сфере деятельности министерства.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3.3.3.3. Создавать советы, комиссии, группы, коллегии в установленной сфере деятельности.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3.3.3.4. Возвращать проекты правовых актов органам исполнительной власти Кировской области, являющимся разработчиками правовых актов, в случае их несоответствия действующему законодательству, в том числе в случае подготовки с нарушением установленного порядка подготовки правовых актов.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3.3.3.4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3.3.3.5. Участвовать в работе коллегий, комиссий, комитетов, советов, совещаний по вопросам своей компетенции.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3.3.3.6. Вносить предложения по вопросам совершенствования деятельности министерства Губернатору Кировской области, Правительству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3.3.3.7. Разрабатывать методические материалы и рекомендации по вопросам, входящим в компетенцию министерства.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3.3.3.8. Созывать в установленном порядке совещания по вопросам, входящим в компетенцию министерства, с участием руководителей и специалистов других государственных органов Кировской области, органов местного самоуправления, предприятий, учреждений, организаций.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  <w:outlineLvl w:val="1"/>
      </w:pPr>
      <w:r>
        <w:t>4. Организация деятельности министерства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ind w:firstLine="540"/>
        <w:jc w:val="both"/>
      </w:pPr>
      <w:r>
        <w:t>4.1. Министерство возглавляет министр юстиции Кировской области (далее - министр), назначаемый на должность Губернатором Кировской области по согласованию с Министерством юстиции Российской Федерации и освобождаемый от должности Губернатором Кировской области в соответствии с действующим законодательством.</w:t>
      </w:r>
    </w:p>
    <w:p w:rsidR="00486685" w:rsidRDefault="00486685">
      <w:pPr>
        <w:pStyle w:val="ConsPlusNormal"/>
        <w:jc w:val="both"/>
      </w:pPr>
      <w:r>
        <w:t xml:space="preserve">(п. 4.1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14.09.2018 N 445-П)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4.2. Министр несет ответственность в соответствии с действующим законодательством за выполнение возложенных на министерство функций и реализацию государственной политики в установленных сферах деятельности.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4.3. Министр имеет трех заместителей министра, назначаемых на должность и освобождаемых от должности указами Губернатора Кировской области по представлению министра.</w:t>
      </w:r>
    </w:p>
    <w:p w:rsidR="00486685" w:rsidRDefault="00486685">
      <w:pPr>
        <w:pStyle w:val="ConsPlusNormal"/>
        <w:jc w:val="both"/>
      </w:pPr>
      <w:r>
        <w:t xml:space="preserve">(п. 4.3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02.03.2020 N 88-П)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>4.4. Структура министерства утверждается распоряжением Губернатора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 Министр: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4.5.1. Работает под непосредственным руководством Председателя Правительства Кировской области, курирующим работу министерства.</w:t>
      </w:r>
    </w:p>
    <w:p w:rsidR="00486685" w:rsidRDefault="00486685">
      <w:pPr>
        <w:pStyle w:val="ConsPlusNormal"/>
        <w:jc w:val="both"/>
      </w:pPr>
      <w:r>
        <w:t xml:space="preserve">(в ред. постановлений Правительства Кировской области от 20.09.2019 </w:t>
      </w:r>
      <w:hyperlink r:id="rId76" w:history="1">
        <w:r>
          <w:rPr>
            <w:color w:val="0000FF"/>
          </w:rPr>
          <w:t>N 486-П</w:t>
        </w:r>
      </w:hyperlink>
      <w:r>
        <w:t xml:space="preserve">, от 02.03.2020 </w:t>
      </w:r>
      <w:hyperlink r:id="rId77" w:history="1">
        <w:r>
          <w:rPr>
            <w:color w:val="0000FF"/>
          </w:rPr>
          <w:t>N 88-П</w:t>
        </w:r>
      </w:hyperlink>
      <w:r>
        <w:t>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4.5.2. 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4.5.3. Утверждает положения о структурных подразделениях, правила служебного распорядка, должностные регламенты сотрудников и должностные инструкции работников.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4.5.3-1. По согласованию с Председателем Правительства Кировской области на период своего отсутствия (командировка, отпуск, болезнь) назначает исполняющего обязанности министра.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4.5.3-1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4.5.4. Представляет Правительству Кировской области кандидатуры для назначения на должности заместителя министра, назначает на должности, освобождает от должности сотрудников министерства, работников министерства, распределяет обязанности между заместителями министра.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4.5.5. Назначает и освобождает от должности руководителей подведомственных учреждений в порядке, установленном Правительством Кировской области, заключает, изменяет и расторгает с ними трудовые договоры.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4.5.6. Издает в пределах своей компетенции приказы и организует контроль за их исполнением.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4.5.7. В пределах установленной штатной численности, лимита фонда оплаты труда и в соответствии с утвержденной структурой утверждает штатное расписание министерства, вносит в него изменения, а также вносит в Правительство Кировской области предложения о размере ассигнований на содержание министерства.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496-П)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4.5.8. Назначает и освобождает в установленном порядке руководителей территориальных отделов и подразделений министерства.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4.5.9. Направляет представителей министерства в координационные, совещательные и консультативные органы (советы, комиссии, рабочие группы, коллегии, штабы), образуемые Губернатором Кировской области, Правительством Кировской области, администрацией Губернатора и Правительства Кировской области и иными органами государственной власти Кировской области по вопросам компетенции министерства.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4.5.10. В пределах своей компетенции дает указания сотрудникам (работникам) министерства, руководителям иных органов исполнительной власти Кировской области, организует контроль за их исполнением.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4.5.11.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lastRenderedPageBreak/>
        <w:t>4.5.12. Применяет к сотрудникам (работникам) министерства и руководителям подведомственных государственных учреждений меры поощрения и налагает на них дисциплинарные взыскания в соответствии с действующим законодательством.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4.5.12-1. Утверждает правила служебного распорядка, должностные регламенты государственных гражданских служащих министерства.</w:t>
      </w:r>
    </w:p>
    <w:p w:rsidR="00486685" w:rsidRDefault="004866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4.5.12-1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20.09.2019 N 486-П)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4.5.13. Подписывает в пределах своих полномочий договоры, государственные контракты, соглашения, финансовые документы.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4.5.14. Рассматривает проекты правовых актов Губернатора Кировской области, Правительства Кировской области, администрации Губернатора и Правительства Кировской области, а также проекты других документов в соответствии с компетенцией министерства.</w:t>
      </w:r>
    </w:p>
    <w:p w:rsidR="00486685" w:rsidRDefault="0048668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27.11.2019 N 596-П)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4.5.15. Осуществляет иные полномочия в соответствии с законодательством Кировской области, поручениями Губернатора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4.6. Направление в служебные командировки министра и предоставление ему ежегодного оплачиваемого отпуска осуществляются по согласованию с Председателем Правительства Кировской области.</w:t>
      </w:r>
    </w:p>
    <w:p w:rsidR="00486685" w:rsidRDefault="00486685">
      <w:pPr>
        <w:pStyle w:val="ConsPlusNormal"/>
        <w:spacing w:before="220"/>
        <w:ind w:firstLine="540"/>
        <w:jc w:val="both"/>
      </w:pPr>
      <w:r>
        <w:t>Согласование служебных командировок министра и заместителей министра на территории иностранных государств осуществляется путем направления Председателем Правительства Кировской области докладной записки на имя Губернатора Кировской области с обоснованием необходимости командирования. После проведения вышеуказанного согласования оформляется проект правового акта о направлении должностного лица в служебную командировку на территорию иностранного государства.</w:t>
      </w:r>
    </w:p>
    <w:p w:rsidR="00486685" w:rsidRDefault="00486685">
      <w:pPr>
        <w:pStyle w:val="ConsPlusNormal"/>
        <w:jc w:val="both"/>
      </w:pPr>
      <w:r>
        <w:t xml:space="preserve">(п. 4.6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07.09.2020 N 496-П)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  <w:outlineLvl w:val="1"/>
      </w:pPr>
      <w:r>
        <w:t>Приложение N 1</w:t>
      </w:r>
    </w:p>
    <w:p w:rsidR="00486685" w:rsidRDefault="00486685">
      <w:pPr>
        <w:pStyle w:val="ConsPlusNormal"/>
        <w:jc w:val="right"/>
      </w:pPr>
      <w:r>
        <w:t>к Положению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</w:pPr>
      <w:bookmarkStart w:id="4" w:name="P271"/>
      <w:bookmarkEnd w:id="4"/>
      <w:r>
        <w:t>ПЕРЕЧЕНЬ</w:t>
      </w:r>
    </w:p>
    <w:p w:rsidR="00486685" w:rsidRDefault="00486685">
      <w:pPr>
        <w:pStyle w:val="ConsPlusTitle"/>
        <w:jc w:val="center"/>
      </w:pPr>
      <w:r>
        <w:t>УЧРЕЖДЕНИЙ, ПОДВЕДОМСТВЕННЫХ МИНИСТЕРСТВУ ЮСТИЦИИ</w:t>
      </w:r>
    </w:p>
    <w:p w:rsidR="00486685" w:rsidRDefault="00486685">
      <w:pPr>
        <w:pStyle w:val="ConsPlusTitle"/>
        <w:jc w:val="center"/>
      </w:pPr>
      <w:r>
        <w:t>КИРОВСКОЙ ОБЛАСТИ</w:t>
      </w:r>
    </w:p>
    <w:p w:rsidR="00486685" w:rsidRDefault="00486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27.12.2018 N 615-П)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</w:tr>
    </w:tbl>
    <w:p w:rsidR="00486685" w:rsidRDefault="00486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  <w:jc w:val="center"/>
            </w:pPr>
            <w:r>
              <w:t>Наименование учреждения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Кировское областное государственное казенное учреждение "Центр комплексного обеспечения"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Кировское областное государственное бюджетное учреждение "ЗАГС 43"</w:t>
            </w:r>
          </w:p>
        </w:tc>
      </w:tr>
    </w:tbl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  <w:outlineLvl w:val="1"/>
      </w:pPr>
      <w:r>
        <w:t>Приложение N 2</w:t>
      </w:r>
    </w:p>
    <w:p w:rsidR="00486685" w:rsidRDefault="00486685">
      <w:pPr>
        <w:pStyle w:val="ConsPlusNormal"/>
        <w:jc w:val="right"/>
      </w:pPr>
      <w:r>
        <w:t>к Положению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</w:pPr>
      <w:bookmarkStart w:id="5" w:name="P291"/>
      <w:bookmarkEnd w:id="5"/>
      <w:r>
        <w:t>ПЕРЕЧЕНЬ</w:t>
      </w:r>
    </w:p>
    <w:p w:rsidR="00486685" w:rsidRDefault="00486685">
      <w:pPr>
        <w:pStyle w:val="ConsPlusTitle"/>
        <w:jc w:val="center"/>
      </w:pPr>
      <w:r>
        <w:t>ТЕРРИТОРИАЛЬНЫХ ОТДЕЛОВ И ПОДРАЗДЕЛЕНИЙ</w:t>
      </w:r>
    </w:p>
    <w:p w:rsidR="00486685" w:rsidRDefault="00486685">
      <w:pPr>
        <w:pStyle w:val="ConsPlusTitle"/>
        <w:jc w:val="center"/>
      </w:pPr>
      <w:r>
        <w:t>МИНИСТЕРСТВА ЮСТИЦИИ КИРОВСКОЙ ОБЛАСТИ</w:t>
      </w:r>
    </w:p>
    <w:p w:rsidR="00486685" w:rsidRDefault="0048668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66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86685" w:rsidRDefault="004866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86" w:history="1">
              <w:r>
                <w:rPr>
                  <w:color w:val="0000FF"/>
                </w:rPr>
                <w:t>N 86/111</w:t>
              </w:r>
            </w:hyperlink>
            <w:r>
              <w:rPr>
                <w:color w:val="392C69"/>
              </w:rPr>
              <w:t xml:space="preserve">, от 27.12.2018 </w:t>
            </w:r>
            <w:hyperlink r:id="rId87" w:history="1">
              <w:r>
                <w:rPr>
                  <w:color w:val="0000FF"/>
                </w:rPr>
                <w:t>N 615-П</w:t>
              </w:r>
            </w:hyperlink>
            <w:r>
              <w:rPr>
                <w:color w:val="392C69"/>
              </w:rPr>
              <w:t xml:space="preserve">, от 11.02.2021 </w:t>
            </w:r>
            <w:hyperlink r:id="rId88" w:history="1">
              <w:r>
                <w:rPr>
                  <w:color w:val="0000FF"/>
                </w:rPr>
                <w:t>N 74-П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685" w:rsidRDefault="00486685"/>
        </w:tc>
      </w:tr>
    </w:tbl>
    <w:p w:rsidR="00486685" w:rsidRDefault="00486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  <w:jc w:val="center"/>
            </w:pPr>
            <w:r>
              <w:t>Наименование территориальных подразделений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Территориальные подразделения, осуществляющие деятельность в сфере регистрации актов гражданского состояния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Арбажское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Афанасьевское</w:t>
            </w:r>
            <w:proofErr w:type="spellEnd"/>
            <w:r>
              <w:t xml:space="preserve">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Богородское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 xml:space="preserve">Верхнекамское подразделение </w:t>
            </w:r>
            <w:proofErr w:type="spellStart"/>
            <w:r>
              <w:t>Омутнинского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Верхошижемское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334" w:type="dxa"/>
            <w:tcBorders>
              <w:bottom w:val="nil"/>
            </w:tcBorders>
          </w:tcPr>
          <w:p w:rsidR="00486685" w:rsidRDefault="00486685">
            <w:pPr>
              <w:pStyle w:val="ConsPlusNormal"/>
            </w:pPr>
            <w:proofErr w:type="spellStart"/>
            <w:r>
              <w:t>Вятскополянское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86685" w:rsidRDefault="00486685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Даровское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Зуевское подразделение Кирово-Чепецкого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Кикнурское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Кильмезское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Кирово-Чепецкий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Котельничский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Куменский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Лебяжское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Малмыжский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Мурашинский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Нагорское</w:t>
            </w:r>
            <w:proofErr w:type="spellEnd"/>
            <w:r>
              <w:t xml:space="preserve"> подразделение Слободского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Немское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Нолинское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334" w:type="dxa"/>
            <w:tcBorders>
              <w:bottom w:val="nil"/>
            </w:tcBorders>
          </w:tcPr>
          <w:p w:rsidR="00486685" w:rsidRDefault="00486685">
            <w:pPr>
              <w:pStyle w:val="ConsPlusNormal"/>
            </w:pPr>
            <w:proofErr w:type="spellStart"/>
            <w:r>
              <w:t>Омутнинский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86685" w:rsidRDefault="00486685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1.22 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11.02.2021 N 74-П)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Опаринское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Оричевское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 xml:space="preserve">Орловское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Пижанское</w:t>
            </w:r>
            <w:proofErr w:type="spellEnd"/>
            <w:r>
              <w:t xml:space="preserve"> подразделение Советского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Подосиновское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Санчурское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Свечинское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Слободской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Советский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 xml:space="preserve">Сунское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Тужинское</w:t>
            </w:r>
            <w:proofErr w:type="spellEnd"/>
            <w:r>
              <w:t xml:space="preserve"> подразделение </w:t>
            </w:r>
            <w:proofErr w:type="spellStart"/>
            <w:r>
              <w:t>Яранского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Унинское</w:t>
            </w:r>
            <w:proofErr w:type="spellEnd"/>
            <w:r>
              <w:t xml:space="preserve"> подразделение </w:t>
            </w:r>
            <w:proofErr w:type="spellStart"/>
            <w:r>
              <w:t>Куменского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подразделение </w:t>
            </w:r>
            <w:proofErr w:type="spellStart"/>
            <w:r>
              <w:t>Малмыжского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Фаленское</w:t>
            </w:r>
            <w:proofErr w:type="spellEnd"/>
            <w:r>
              <w:t xml:space="preserve"> подразделение Кирово-Чепецкого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Шабалинское</w:t>
            </w:r>
            <w:proofErr w:type="spellEnd"/>
            <w:r>
              <w:t xml:space="preserve"> подразделение </w:t>
            </w:r>
            <w:proofErr w:type="spellStart"/>
            <w:r>
              <w:t>Котельничского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Юрьянское</w:t>
            </w:r>
            <w:proofErr w:type="spellEnd"/>
            <w:r>
              <w:t xml:space="preserve"> подразделение </w:t>
            </w:r>
            <w:proofErr w:type="spellStart"/>
            <w:r>
              <w:t>Мурашинского</w:t>
            </w:r>
            <w:proofErr w:type="spellEnd"/>
            <w:r>
              <w:t xml:space="preserve"> межрайонного отдела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Яранский</w:t>
            </w:r>
            <w:proofErr w:type="spellEnd"/>
            <w:r>
              <w:t xml:space="preserve"> межрайонный отдел ЗАГС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Кировский городской отдел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center"/>
            </w:pPr>
            <w:r>
              <w:t>1.41 - 1.42.</w:t>
            </w:r>
          </w:p>
        </w:tc>
        <w:tc>
          <w:tcPr>
            <w:tcW w:w="8334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both"/>
            </w:pPr>
            <w:r>
              <w:t xml:space="preserve">Исключены.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27.12.2018 N 615-П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proofErr w:type="spellStart"/>
            <w:r>
              <w:t>Нововятское</w:t>
            </w:r>
            <w:proofErr w:type="spellEnd"/>
            <w:r>
              <w:t xml:space="preserve"> подразделение Кировского городского отдела ЗАГС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334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both"/>
            </w:pPr>
            <w:r>
              <w:t xml:space="preserve">Исключен.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25.02.2016 N 86/111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Специализированный отдел ЗАГС регистрации смерти по городу Кирову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Отдел учета и хранения документов (архив ЗАГС)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486685" w:rsidRDefault="00486685">
            <w:pPr>
              <w:pStyle w:val="ConsPlusNormal"/>
              <w:jc w:val="center"/>
            </w:pPr>
            <w:r>
              <w:lastRenderedPageBreak/>
              <w:t>1.47.</w:t>
            </w:r>
          </w:p>
        </w:tc>
        <w:tc>
          <w:tcPr>
            <w:tcW w:w="8334" w:type="dxa"/>
            <w:tcBorders>
              <w:bottom w:val="nil"/>
            </w:tcBorders>
          </w:tcPr>
          <w:p w:rsidR="00486685" w:rsidRDefault="00486685">
            <w:pPr>
              <w:pStyle w:val="ConsPlusNormal"/>
            </w:pPr>
            <w:r>
              <w:t>Специализированный отдел ЗАГС регистрации рождения по городу Кирову</w:t>
            </w:r>
          </w:p>
        </w:tc>
      </w:tr>
      <w:tr w:rsidR="0048668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86685" w:rsidRDefault="00486685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1.47 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Кировской области от 27.12.2018 N 615-П)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Аппараты мировых судей (судебные участки мировых судей Кировской области)</w:t>
            </w:r>
          </w:p>
        </w:tc>
      </w:tr>
    </w:tbl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right"/>
        <w:outlineLvl w:val="1"/>
      </w:pPr>
      <w:r>
        <w:t>Приложение N 3</w:t>
      </w:r>
    </w:p>
    <w:p w:rsidR="00486685" w:rsidRDefault="00486685">
      <w:pPr>
        <w:pStyle w:val="ConsPlusNormal"/>
        <w:jc w:val="right"/>
      </w:pPr>
      <w:r>
        <w:t>к Положению</w:t>
      </w: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Title"/>
        <w:jc w:val="center"/>
      </w:pPr>
      <w:bookmarkStart w:id="6" w:name="P407"/>
      <w:bookmarkEnd w:id="6"/>
      <w:r>
        <w:t>ПЕРЕЧЕНЬ</w:t>
      </w:r>
    </w:p>
    <w:p w:rsidR="00486685" w:rsidRDefault="00486685">
      <w:pPr>
        <w:pStyle w:val="ConsPlusTitle"/>
        <w:jc w:val="center"/>
      </w:pPr>
      <w:r>
        <w:t>ГОСУДАРСТВЕННЫХ УСЛУГ, ПРЕДОСТАВЛЯЕМЫХ</w:t>
      </w:r>
    </w:p>
    <w:p w:rsidR="00486685" w:rsidRDefault="00486685">
      <w:pPr>
        <w:pStyle w:val="ConsPlusTitle"/>
        <w:jc w:val="center"/>
      </w:pPr>
      <w:r>
        <w:t>МИНИСТЕРСТВОМ ЮСТИЦИИ КИРОВСКОЙ ОБЛАСТИ</w:t>
      </w:r>
    </w:p>
    <w:p w:rsidR="00486685" w:rsidRDefault="004866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рождения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заключения брака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расторжения брака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смерти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перемены имени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установления отцовства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Государственная регистрация усыновления (удочерения)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Внесение исправлений и изменений в записи актов гражданского состояния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Выдача повторных свидетельств и иных документов о государственной регистрации актов гражданского состояния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Восстановление и аннулирование записей актов гражданского состояния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>Истребование документов о государственной регистрации актов гражданского состояния с территорий иностранных государств</w:t>
            </w:r>
          </w:p>
        </w:tc>
      </w:tr>
      <w:tr w:rsidR="00486685">
        <w:tc>
          <w:tcPr>
            <w:tcW w:w="737" w:type="dxa"/>
          </w:tcPr>
          <w:p w:rsidR="00486685" w:rsidRDefault="0048668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34" w:type="dxa"/>
          </w:tcPr>
          <w:p w:rsidR="00486685" w:rsidRDefault="00486685">
            <w:pPr>
              <w:pStyle w:val="ConsPlusNormal"/>
            </w:pPr>
            <w:r>
              <w:t xml:space="preserve">Проставление </w:t>
            </w:r>
            <w:proofErr w:type="spellStart"/>
            <w:r>
              <w:t>апостиля</w:t>
            </w:r>
            <w:proofErr w:type="spellEnd"/>
            <w:r>
              <w:t xml:space="preserve"> на документах о государственной регистрации актов гражданского состояния</w:t>
            </w:r>
          </w:p>
        </w:tc>
      </w:tr>
    </w:tbl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jc w:val="both"/>
      </w:pPr>
    </w:p>
    <w:p w:rsidR="00486685" w:rsidRDefault="004866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0209" w:rsidRDefault="00A70209"/>
    <w:sectPr w:rsidR="00A70209" w:rsidSect="0051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85"/>
    <w:rsid w:val="00486685"/>
    <w:rsid w:val="00A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DED8-34DF-41C5-8EF2-B0E25DA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66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6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6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66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1582B4965A0CE08141F0AF7F2F5E23FCCCB8E6C692F9081E8FFF5FCEB3CB1C928A3632391838293F6FCE9AFB588CAEFD10450FD328D9E843431Ae3S8M" TargetMode="External"/><Relationship Id="rId21" Type="http://schemas.openxmlformats.org/officeDocument/2006/relationships/hyperlink" Target="consultantplus://offline/ref=951582B4965A0CE08141F0AF7F2F5E23FCCCB8E6C99DFF0E158FFF5FCEB3CB1C928A36203940342B3E71CE96EE0EDDE8eAS9M" TargetMode="External"/><Relationship Id="rId42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47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63" Type="http://schemas.openxmlformats.org/officeDocument/2006/relationships/hyperlink" Target="consultantplus://offline/ref=951582B4965A0CE08141EEA26943022AFECFE1EEC4C3A3591B85AA0791EA9B5BC38C6070631530373D6FCCe9SEM" TargetMode="External"/><Relationship Id="rId68" Type="http://schemas.openxmlformats.org/officeDocument/2006/relationships/hyperlink" Target="consultantplus://offline/ref=951582B4965A0CE08141F0AF7F2F5E23FCCCB8E6CE96F80B1780A255C6EAC71E958569253E5134283F6FCE9BF70789BBEC484A0CCC36D0FF5F41183Be6S6M" TargetMode="External"/><Relationship Id="rId84" Type="http://schemas.openxmlformats.org/officeDocument/2006/relationships/hyperlink" Target="consultantplus://offline/ref=951582B4965A0CE08141F0AF7F2F5E23FCCCB8E6CE93FF081284A255C6EAC71E958569253E5134283F6FCE9EF20789BBEC484A0CCC36D0FF5F41183Be6S6M" TargetMode="External"/><Relationship Id="rId89" Type="http://schemas.openxmlformats.org/officeDocument/2006/relationships/hyperlink" Target="consultantplus://offline/ref=951582B4965A0CE08141F0AF7F2F5E23FCCCB8E6CE93F80B1180A255C6EAC71E958569253E5134283F6FCE9EF40789BBEC484A0CCC36D0FF5F41183Be6S6M" TargetMode="External"/><Relationship Id="rId16" Type="http://schemas.openxmlformats.org/officeDocument/2006/relationships/hyperlink" Target="consultantplus://offline/ref=951582B4965A0CE08141F0AF7F2F5E23FCCCB8E6CE91F80F158CA255C6EAC71E958569253E5134283F6FCD9AF70789BBEC484A0CCC36D0FF5F41183Be6S6M" TargetMode="External"/><Relationship Id="rId11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32" Type="http://schemas.openxmlformats.org/officeDocument/2006/relationships/hyperlink" Target="consultantplus://offline/ref=951582B4965A0CE08141F0AF7F2F5E23FCCCB8E6CE91F90A1381A255C6EAC71E958569253E5134283F6FCE9FF50789BBEC484A0CCC36D0FF5F41183Be6S6M" TargetMode="External"/><Relationship Id="rId37" Type="http://schemas.openxmlformats.org/officeDocument/2006/relationships/hyperlink" Target="consultantplus://offline/ref=951582B4965A0CE08141F0AF7F2F5E23FCCCB8E6CE92FE0E1185A255C6EAC71E958569253E5134283F6FCE9FF50789BBEC484A0CCC36D0FF5F41183Be6S6M" TargetMode="External"/><Relationship Id="rId53" Type="http://schemas.openxmlformats.org/officeDocument/2006/relationships/hyperlink" Target="consultantplus://offline/ref=951582B4965A0CE08141F0AF7F2F5E23FCCCB8E6CE91F90A1381A255C6EAC71E958569253E5134283F6FCE9EF70789BBEC484A0CCC36D0FF5F41183Be6S6M" TargetMode="External"/><Relationship Id="rId58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74" Type="http://schemas.openxmlformats.org/officeDocument/2006/relationships/hyperlink" Target="consultantplus://offline/ref=951582B4965A0CE08141F0AF7F2F5E23FCCCB8E6CE96FC0F1381A255C6EAC71E958569253E5134283F6FCE9EF10789BBEC484A0CCC36D0FF5F41183Be6S6M" TargetMode="External"/><Relationship Id="rId79" Type="http://schemas.openxmlformats.org/officeDocument/2006/relationships/hyperlink" Target="consultantplus://offline/ref=951582B4965A0CE08141F0AF7F2F5E23FCCCB8E6CE93FF081284A255C6EAC71E958569253E5134283F6FCE9EF10789BBEC484A0CCC36D0FF5F41183Be6S6M" TargetMode="External"/><Relationship Id="rId5" Type="http://schemas.openxmlformats.org/officeDocument/2006/relationships/hyperlink" Target="consultantplus://offline/ref=951582B4965A0CE08141F0AF7F2F5E23FCCCB8E6CE95F8041185A255C6EAC71E958569253E5134283F6FCE9FF50789BBEC484A0CCC36D0FF5F41183Be6S6M" TargetMode="External"/><Relationship Id="rId90" Type="http://schemas.openxmlformats.org/officeDocument/2006/relationships/hyperlink" Target="consultantplus://offline/ref=951582B4965A0CE08141F0AF7F2F5E23FCCCB8E6CE93F80B1180A255C6EAC71E958569253E5134283F6FCE9EF60789BBEC484A0CCC36D0FF5F41183Be6S6M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951582B4965A0CE08141F0AF7F2F5E23FCCCB8E6C795F80E138FFF5FCEB3CB1C928A36203940342B3E71CE96EE0EDDE8eAS9M" TargetMode="External"/><Relationship Id="rId27" Type="http://schemas.openxmlformats.org/officeDocument/2006/relationships/hyperlink" Target="consultantplus://offline/ref=951582B4965A0CE08141F0AF7F2F5E23FCCCB8E6CE95F8041185A255C6EAC71E958569253E5134283F6FCE9FF50789BBEC484A0CCC36D0FF5F41183Be6S6M" TargetMode="External"/><Relationship Id="rId43" Type="http://schemas.openxmlformats.org/officeDocument/2006/relationships/hyperlink" Target="consultantplus://offline/ref=951582B4965A0CE08141EEA26943022AFFCFEEEECC91F45B4AD0A40299BAC14BC7C5377C7F1427293671CC9FF2e0SDM" TargetMode="External"/><Relationship Id="rId48" Type="http://schemas.openxmlformats.org/officeDocument/2006/relationships/hyperlink" Target="consultantplus://offline/ref=951582B4965A0CE08141F0AF7F2F5E23FCCCB8E6CE96F80B1780A255C6EAC71E958569253E5134283F6FCE9EF40789BBEC484A0CCC36D0FF5F41183Be6S6M" TargetMode="External"/><Relationship Id="rId64" Type="http://schemas.openxmlformats.org/officeDocument/2006/relationships/hyperlink" Target="consultantplus://offline/ref=951582B4965A0CE08141F0AF7F2F5E23FCCCB8E6CE92FE0E1185A255C6EAC71E958569253E5134283F6FCE9EF50789BBEC484A0CCC36D0FF5F41183Be6S6M" TargetMode="External"/><Relationship Id="rId69" Type="http://schemas.openxmlformats.org/officeDocument/2006/relationships/hyperlink" Target="consultantplus://offline/ref=951582B4965A0CE08141F0AF7F2F5E23FCCCB8E6CE91F90A1381A255C6EAC71E958569253E5134283F6FCE9DF20789BBEC484A0CCC36D0FF5F41183Be6S6M" TargetMode="External"/><Relationship Id="rId8" Type="http://schemas.openxmlformats.org/officeDocument/2006/relationships/hyperlink" Target="consultantplus://offline/ref=951582B4965A0CE08141F0AF7F2F5E23FCCCB8E6CE96FC0F1381A255C6EAC71E958569253E5134283F6FCE9FF50789BBEC484A0CCC36D0FF5F41183Be6S6M" TargetMode="External"/><Relationship Id="rId51" Type="http://schemas.openxmlformats.org/officeDocument/2006/relationships/hyperlink" Target="consultantplus://offline/ref=951582B4965A0CE08141F0AF7F2F5E23FCCCB8E6CE92FE0E1185A255C6EAC71E958569253E5134283F6FCE9EF30789BBEC484A0CCC36D0FF5F41183Be6S6M" TargetMode="External"/><Relationship Id="rId72" Type="http://schemas.openxmlformats.org/officeDocument/2006/relationships/hyperlink" Target="consultantplus://offline/ref=951582B4965A0CE08141F0AF7F2F5E23FCCCB8E6CE96F80B1780A255C6EAC71E958569253E5134283F6FCE9AF20789BBEC484A0CCC36D0FF5F41183Be6S6M" TargetMode="External"/><Relationship Id="rId80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85" Type="http://schemas.openxmlformats.org/officeDocument/2006/relationships/hyperlink" Target="consultantplus://offline/ref=951582B4965A0CE08141F0AF7F2F5E23FCCCB8E6CE96F80B1780A255C6EAC71E958569253E5134283F6FCE9AF40789BBEC484A0CCC36D0FF5F41183Be6S6M" TargetMode="External"/><Relationship Id="rId93" Type="http://schemas.openxmlformats.org/officeDocument/2006/relationships/hyperlink" Target="consultantplus://offline/ref=951582B4965A0CE08141F0AF7F2F5E23FCCCB8E6CE96F80B1780A255C6EAC71E958569253E5134283F6FCE98F40789BBEC484A0CCC36D0FF5F41183Be6S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1582B4965A0CE08141F0AF7F2F5E23FCCCB8E6CE90FC0B1081A255C6EAC71E958569253E5134283F6FCE9FF50789BBEC484A0CCC36D0FF5F41183Be6S6M" TargetMode="External"/><Relationship Id="rId17" Type="http://schemas.openxmlformats.org/officeDocument/2006/relationships/hyperlink" Target="consultantplus://offline/ref=951582B4965A0CE08141F0AF7F2F5E23FCCCB8E6C79CF60E168FFF5FCEB3CB1C928A36203940342B3E71CE96EE0EDDE8eAS9M" TargetMode="External"/><Relationship Id="rId25" Type="http://schemas.openxmlformats.org/officeDocument/2006/relationships/hyperlink" Target="consultantplus://offline/ref=951582B4965A0CE08141F0AF7F2F5E23FCCCB8E6C795F80B138FFF5FCEB3CB1C928A36203940342B3E71CE96EE0EDDE8eAS9M" TargetMode="External"/><Relationship Id="rId33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38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46" Type="http://schemas.openxmlformats.org/officeDocument/2006/relationships/hyperlink" Target="consultantplus://offline/ref=951582B4965A0CE08141F0AF7F2F5E23FCCCB8E6C79CF60E168FFF5FCEB3CB1C928A36203940342B3E71CE96EE0EDDE8eAS9M" TargetMode="External"/><Relationship Id="rId59" Type="http://schemas.openxmlformats.org/officeDocument/2006/relationships/hyperlink" Target="consultantplus://offline/ref=951582B4965A0CE08141F0AF7F2F5E23FCCCB8E6CE96F80B1780A255C6EAC71E958569253E5134283F6FCE9CF10789BBEC484A0CCC36D0FF5F41183Be6S6M" TargetMode="External"/><Relationship Id="rId67" Type="http://schemas.openxmlformats.org/officeDocument/2006/relationships/hyperlink" Target="consultantplus://offline/ref=951582B4965A0CE08141F0AF7F2F5E23FCCCB8E6CE96F80B1780A255C6EAC71E958569253E5134283F6FCE9BF60789BBEC484A0CCC36D0FF5F41183Be6S6M" TargetMode="External"/><Relationship Id="rId20" Type="http://schemas.openxmlformats.org/officeDocument/2006/relationships/hyperlink" Target="consultantplus://offline/ref=951582B4965A0CE08141F0AF7F2F5E23FCCCB8E6CA90FB0B148FFF5FCEB3CB1C928A36203940342B3E71CE96EE0EDDE8eAS9M" TargetMode="External"/><Relationship Id="rId41" Type="http://schemas.openxmlformats.org/officeDocument/2006/relationships/hyperlink" Target="consultantplus://offline/ref=951582B4965A0CE08141F0AF7F2F5E23FCCCB8E6CE93F80F1486A255C6EAC71E958569253E5134283F6FCE9DF10789BBEC484A0CCC36D0FF5F41183Be6S6M" TargetMode="External"/><Relationship Id="rId54" Type="http://schemas.openxmlformats.org/officeDocument/2006/relationships/hyperlink" Target="consultantplus://offline/ref=951582B4965A0CE08141F0AF7F2F5E23FCCCB8E6CE96F80B1780A255C6EAC71E958569253E5134283F6FCE9DF00789BBEC484A0CCC36D0FF5F41183Be6S6M" TargetMode="External"/><Relationship Id="rId62" Type="http://schemas.openxmlformats.org/officeDocument/2006/relationships/hyperlink" Target="consultantplus://offline/ref=951582B4965A0CE08141F0AF7F2F5E23FCCCB8E6CE95F8041185A255C6EAC71E958569253E5134283F6FCE9EF00789BBEC484A0CCC36D0FF5F41183Be6S6M" TargetMode="External"/><Relationship Id="rId70" Type="http://schemas.openxmlformats.org/officeDocument/2006/relationships/hyperlink" Target="consultantplus://offline/ref=951582B4965A0CE08141F0AF7F2F5E23FCCCB8E6CE96F80B1780A255C6EAC71E958569253E5134283F6FCE9BF90789BBEC484A0CCC36D0FF5F41183Be6S6M" TargetMode="External"/><Relationship Id="rId75" Type="http://schemas.openxmlformats.org/officeDocument/2006/relationships/hyperlink" Target="consultantplus://offline/ref=951582B4965A0CE08141F0AF7F2F5E23FCCCB8E6CE90FC0B1081A255C6EAC71E958569253E5134283F6FCE9EF10789BBEC484A0CCC36D0FF5F41183Be6S6M" TargetMode="External"/><Relationship Id="rId83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88" Type="http://schemas.openxmlformats.org/officeDocument/2006/relationships/hyperlink" Target="consultantplus://offline/ref=951582B4965A0CE08141F0AF7F2F5E23FCCCB8E6CE93F80B1180A255C6EAC71E958569253E5134283F6FCE9FF50789BBEC484A0CCC36D0FF5F41183Be6S6M" TargetMode="External"/><Relationship Id="rId91" Type="http://schemas.openxmlformats.org/officeDocument/2006/relationships/hyperlink" Target="consultantplus://offline/ref=951582B4965A0CE08141F0AF7F2F5E23FCCCB8E6CE96F80B1780A255C6EAC71E958569253E5134283F6FCE98F00789BBEC484A0CCC36D0FF5F41183Be6S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582B4965A0CE08141F0AF7F2F5E23FCCCB8E6CE94F9041E8DA255C6EAC71E958569253E5134283F6FCE9FF50789BBEC484A0CCC36D0FF5F41183Be6S6M" TargetMode="External"/><Relationship Id="rId15" Type="http://schemas.openxmlformats.org/officeDocument/2006/relationships/hyperlink" Target="consultantplus://offline/ref=951582B4965A0CE08141F0AF7F2F5E23FCCCB8E6CE92FE0E1185A255C6EAC71E958569253E5134283F6FCE9FF50789BBEC484A0CCC36D0FF5F41183Be6S6M" TargetMode="External"/><Relationship Id="rId23" Type="http://schemas.openxmlformats.org/officeDocument/2006/relationships/hyperlink" Target="consultantplus://offline/ref=951582B4965A0CE08141F0AF7F2F5E23FCCCB8E6CC93F704158FFF5FCEB3CB1C928A36203940342B3E71CE96EE0EDDE8eAS9M" TargetMode="External"/><Relationship Id="rId28" Type="http://schemas.openxmlformats.org/officeDocument/2006/relationships/hyperlink" Target="consultantplus://offline/ref=951582B4965A0CE08141F0AF7F2F5E23FCCCB8E6CE94F9041E8DA255C6EAC71E958569253E5134283F6FCE9FF50789BBEC484A0CCC36D0FF5F41183Be6S6M" TargetMode="External"/><Relationship Id="rId36" Type="http://schemas.openxmlformats.org/officeDocument/2006/relationships/hyperlink" Target="consultantplus://offline/ref=951582B4965A0CE08141F0AF7F2F5E23FCCCB8E6CE93F80B1180A255C6EAC71E958569253E5134283F6FCE9FF50789BBEC484A0CCC36D0FF5F41183Be6S6M" TargetMode="External"/><Relationship Id="rId49" Type="http://schemas.openxmlformats.org/officeDocument/2006/relationships/hyperlink" Target="consultantplus://offline/ref=951582B4965A0CE08141F0AF7F2F5E23FCCCB8E6CE92FE0E1185A255C6EAC71E958569253E5134283F6FCE9EF10789BBEC484A0CCC36D0FF5F41183Be6S6M" TargetMode="External"/><Relationship Id="rId57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10" Type="http://schemas.openxmlformats.org/officeDocument/2006/relationships/hyperlink" Target="consultantplus://offline/ref=951582B4965A0CE08141F0AF7F2F5E23FCCCB8E6CE91F90A1381A255C6EAC71E958569253E5134283F6FCE9FF50789BBEC484A0CCC36D0FF5F41183Be6S6M" TargetMode="External"/><Relationship Id="rId31" Type="http://schemas.openxmlformats.org/officeDocument/2006/relationships/hyperlink" Target="consultantplus://offline/ref=951582B4965A0CE08141F0AF7F2F5E23FCCCB8E6CE96F80B1780A255C6EAC71E958569253E5134283F6FCE9FF50789BBEC484A0CCC36D0FF5F41183Be6S6M" TargetMode="External"/><Relationship Id="rId44" Type="http://schemas.openxmlformats.org/officeDocument/2006/relationships/hyperlink" Target="consultantplus://offline/ref=951582B4965A0CE08141F0AF7F2F5E23FCCCB8E6CE96F80B1780A255C6EAC71E958569253E5134283F6FCE9EF10789BBEC484A0CCC36D0FF5F41183Be6S6M" TargetMode="External"/><Relationship Id="rId52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60" Type="http://schemas.openxmlformats.org/officeDocument/2006/relationships/hyperlink" Target="consultantplus://offline/ref=951582B4965A0CE08141F0AF7F2F5E23FCCCB8E6CE91F90A1381A255C6EAC71E958569253E5134283F6FCE9DF10789BBEC484A0CCC36D0FF5F41183Be6S6M" TargetMode="External"/><Relationship Id="rId65" Type="http://schemas.openxmlformats.org/officeDocument/2006/relationships/hyperlink" Target="consultantplus://offline/ref=951582B4965A0CE08141F0AF7F2F5E23FCCCB8E6CE96F80B1780A255C6EAC71E958569253E5134283F6FCE9BF40789BBEC484A0CCC36D0FF5F41183Be6S6M" TargetMode="External"/><Relationship Id="rId73" Type="http://schemas.openxmlformats.org/officeDocument/2006/relationships/hyperlink" Target="consultantplus://offline/ref=951582B4965A0CE08141F0AF7F2F5E23FCCCB8E6CE91F90A1381A255C6EAC71E958569253E5134283F6FCE9DF40789BBEC484A0CCC36D0FF5F41183Be6S6M" TargetMode="External"/><Relationship Id="rId78" Type="http://schemas.openxmlformats.org/officeDocument/2006/relationships/hyperlink" Target="consultantplus://offline/ref=951582B4965A0CE08141F0AF7F2F5E23FCCCB8E6CE91F90A1381A255C6EAC71E958569253E5134283F6FCE9CF00789BBEC484A0CCC36D0FF5F41183Be6S6M" TargetMode="External"/><Relationship Id="rId81" Type="http://schemas.openxmlformats.org/officeDocument/2006/relationships/hyperlink" Target="consultantplus://offline/ref=951582B4965A0CE08141F0AF7F2F5E23FCCCB8E6CE91F90A1381A255C6EAC71E958569253E5134283F6FCE9CF20789BBEC484A0CCC36D0FF5F41183Be6S6M" TargetMode="External"/><Relationship Id="rId86" Type="http://schemas.openxmlformats.org/officeDocument/2006/relationships/hyperlink" Target="consultantplus://offline/ref=951582B4965A0CE08141F0AF7F2F5E23FCCCB8E6C692F9081E8FFF5FCEB3CB1C928A3632391838293F6FCE9AFB588CAEFD10450FD328D9E843431Ae3S8M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951582B4965A0CE08141F0AF7F2F5E23FCCCB8E6C692F9081E8FFF5FCEB3CB1C928A3632391838293F6FCE9AFB588CAEFD10450FD328D9E843431Ae3S8M" TargetMode="External"/><Relationship Id="rId9" Type="http://schemas.openxmlformats.org/officeDocument/2006/relationships/hyperlink" Target="consultantplus://offline/ref=951582B4965A0CE08141F0AF7F2F5E23FCCCB8E6CE96F80B1780A255C6EAC71E958569253E5134283F6FCE9FF50789BBEC484A0CCC36D0FF5F41183Be6S6M" TargetMode="External"/><Relationship Id="rId13" Type="http://schemas.openxmlformats.org/officeDocument/2006/relationships/hyperlink" Target="consultantplus://offline/ref=951582B4965A0CE08141F0AF7F2F5E23FCCCB8E6CE93FF081284A255C6EAC71E958569253E5134283F6FCE9FF50789BBEC484A0CCC36D0FF5F41183Be6S6M" TargetMode="External"/><Relationship Id="rId18" Type="http://schemas.openxmlformats.org/officeDocument/2006/relationships/hyperlink" Target="consultantplus://offline/ref=951582B4965A0CE08141F0AF7F2F5E23FCCCB8E6C795F70C128FFF5FCEB3CB1C928A36203940342B3E71CE96EE0EDDE8eAS9M" TargetMode="External"/><Relationship Id="rId39" Type="http://schemas.openxmlformats.org/officeDocument/2006/relationships/hyperlink" Target="consultantplus://offline/ref=951582B4965A0CE08141EEA26943022AFECFE1EEC4C3A3591B85AA0791EA9B5BC38C6070631530373D6FCCe9SEM" TargetMode="External"/><Relationship Id="rId34" Type="http://schemas.openxmlformats.org/officeDocument/2006/relationships/hyperlink" Target="consultantplus://offline/ref=951582B4965A0CE08141F0AF7F2F5E23FCCCB8E6CE90FC0B1081A255C6EAC71E958569253E5134283F6FCE9FF50789BBEC484A0CCC36D0FF5F41183Be6S6M" TargetMode="External"/><Relationship Id="rId50" Type="http://schemas.openxmlformats.org/officeDocument/2006/relationships/hyperlink" Target="consultantplus://offline/ref=951582B4965A0CE08141F0AF7F2F5E23FCCCB8E6CE91F90A1381A255C6EAC71E958569253E5134283F6FCE9EF30789BBEC484A0CCC36D0FF5F41183Be6S6M" TargetMode="External"/><Relationship Id="rId55" Type="http://schemas.openxmlformats.org/officeDocument/2006/relationships/hyperlink" Target="consultantplus://offline/ref=951582B4965A0CE08141F0AF7F2F5E23FCCCB8E6CE96F80B1780A255C6EAC71E958569253E5134283F6FCE9DF80789BBEC484A0CCC36D0FF5F41183Be6S6M" TargetMode="External"/><Relationship Id="rId76" Type="http://schemas.openxmlformats.org/officeDocument/2006/relationships/hyperlink" Target="consultantplus://offline/ref=951582B4965A0CE08141F0AF7F2F5E23FCCCB8E6CE91F90A1381A255C6EAC71E958569253E5134283F6FCE9DF80789BBEC484A0CCC36D0FF5F41183Be6S6M" TargetMode="External"/><Relationship Id="rId7" Type="http://schemas.openxmlformats.org/officeDocument/2006/relationships/hyperlink" Target="consultantplus://offline/ref=951582B4965A0CE08141F0AF7F2F5E23FCCCB8E6CE97F80B1586A255C6EAC71E958569253E5134283F6FCE9FF50789BBEC484A0CCC36D0FF5F41183Be6S6M" TargetMode="External"/><Relationship Id="rId71" Type="http://schemas.openxmlformats.org/officeDocument/2006/relationships/hyperlink" Target="consultantplus://offline/ref=951582B4965A0CE08141F0AF7F2F5E23FCCCB8E6CE96F80B1780A255C6EAC71E958569253E5134283F6FCE9AF00789BBEC484A0CCC36D0FF5F41183Be6S6M" TargetMode="External"/><Relationship Id="rId92" Type="http://schemas.openxmlformats.org/officeDocument/2006/relationships/hyperlink" Target="consultantplus://offline/ref=951582B4965A0CE08141F0AF7F2F5E23FCCCB8E6C692F9081E8FFF5FCEB3CB1C928A3632391838293F6FCF97FB588CAEFD10450FD328D9E843431Ae3S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1582B4965A0CE08141F0AF7F2F5E23FCCCB8E6CE97F80B1586A255C6EAC71E958569253E5134283F6FCE9FF50789BBEC484A0CCC36D0FF5F41183Be6S6M" TargetMode="External"/><Relationship Id="rId24" Type="http://schemas.openxmlformats.org/officeDocument/2006/relationships/hyperlink" Target="consultantplus://offline/ref=951582B4965A0CE08141F0AF7F2F5E23FCCCB8E6C795F70C108FFF5FCEB3CB1C928A36203940342B3E71CE96EE0EDDE8eAS9M" TargetMode="External"/><Relationship Id="rId40" Type="http://schemas.openxmlformats.org/officeDocument/2006/relationships/hyperlink" Target="consultantplus://offline/ref=951582B4965A0CE08141F0AF7F2F5E23FCCCB8E6CE92FC0C1186A255C6EAC71E958569252C516C243D6ED09FF912DFEAAAe1SCM" TargetMode="External"/><Relationship Id="rId45" Type="http://schemas.openxmlformats.org/officeDocument/2006/relationships/hyperlink" Target="consultantplus://offline/ref=951582B4965A0CE08141F0AF7F2F5E23FCCCB8E6CE91F90A1381A255C6EAC71E958569253E5134283F6FCE9EF00789BBEC484A0CCC36D0FF5F41183Be6S6M" TargetMode="External"/><Relationship Id="rId66" Type="http://schemas.openxmlformats.org/officeDocument/2006/relationships/hyperlink" Target="consultantplus://offline/ref=951582B4965A0CE08141F0AF7F2F5E23FCCCB8E6CE96F80B1780A255C6EAC71E958569253E5134283F6FCE9BF50789BBEC484A0CCC36D0FF5F41183Be6S6M" TargetMode="External"/><Relationship Id="rId87" Type="http://schemas.openxmlformats.org/officeDocument/2006/relationships/hyperlink" Target="consultantplus://offline/ref=951582B4965A0CE08141F0AF7F2F5E23FCCCB8E6CE96F80B1780A255C6EAC71E958569253E5134283F6FCE9AF50789BBEC484A0CCC36D0FF5F41183Be6S6M" TargetMode="External"/><Relationship Id="rId61" Type="http://schemas.openxmlformats.org/officeDocument/2006/relationships/hyperlink" Target="consultantplus://offline/ref=951582B4965A0CE08141F0AF7F2F5E23FCCCB8E6CE96F80B1780A255C6EAC71E958569253E5134283F6FCE9CF30789BBEC484A0CCC36D0FF5F41183Be6S6M" TargetMode="External"/><Relationship Id="rId82" Type="http://schemas.openxmlformats.org/officeDocument/2006/relationships/hyperlink" Target="consultantplus://offline/ref=951582B4965A0CE08141F0AF7F2F5E23FCCCB8E6CE91F90A1381A255C6EAC71E958569253E5134283F6FCE9CF40789BBEC484A0CCC36D0FF5F41183Be6S6M" TargetMode="External"/><Relationship Id="rId19" Type="http://schemas.openxmlformats.org/officeDocument/2006/relationships/hyperlink" Target="consultantplus://offline/ref=951582B4965A0CE08141F0AF7F2F5E23FCCCB8E6CB92F70D118FFF5FCEB3CB1C928A36203940342B3E71CE96EE0EDDE8eAS9M" TargetMode="External"/><Relationship Id="rId14" Type="http://schemas.openxmlformats.org/officeDocument/2006/relationships/hyperlink" Target="consultantplus://offline/ref=951582B4965A0CE08141F0AF7F2F5E23FCCCB8E6CE93F80B1180A255C6EAC71E958569253E5134283F6FCE9FF50789BBEC484A0CCC36D0FF5F41183Be6S6M" TargetMode="External"/><Relationship Id="rId30" Type="http://schemas.openxmlformats.org/officeDocument/2006/relationships/hyperlink" Target="consultantplus://offline/ref=951582B4965A0CE08141F0AF7F2F5E23FCCCB8E6CE96FC0F1381A255C6EAC71E958569253E5134283F6FCE9FF50789BBEC484A0CCC36D0FF5F41183Be6S6M" TargetMode="External"/><Relationship Id="rId35" Type="http://schemas.openxmlformats.org/officeDocument/2006/relationships/hyperlink" Target="consultantplus://offline/ref=951582B4965A0CE08141F0AF7F2F5E23FCCCB8E6CE93FF081284A255C6EAC71E958569253E5134283F6FCE9FF50789BBEC484A0CCC36D0FF5F41183Be6S6M" TargetMode="External"/><Relationship Id="rId56" Type="http://schemas.openxmlformats.org/officeDocument/2006/relationships/hyperlink" Target="consultantplus://offline/ref=951582B4965A0CE08141F0AF7F2F5E23FCCCB8E6CE91F6081187A255C6EAC71E958569253E5134283F6FCE9FF50789BBEC484A0CCC36D0FF5F41183Be6S6M" TargetMode="External"/><Relationship Id="rId77" Type="http://schemas.openxmlformats.org/officeDocument/2006/relationships/hyperlink" Target="consultantplus://offline/ref=951582B4965A0CE08141F0AF7F2F5E23FCCCB8E6CE90FC0B1081A255C6EAC71E958569253E5134283F6FCE9EF30789BBEC484A0CCC36D0FF5F41183Be6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Куделькина</dc:creator>
  <cp:keywords/>
  <dc:description/>
  <cp:lastModifiedBy>Ольга В. Куделькина</cp:lastModifiedBy>
  <cp:revision>1</cp:revision>
  <dcterms:created xsi:type="dcterms:W3CDTF">2021-09-21T12:18:00Z</dcterms:created>
  <dcterms:modified xsi:type="dcterms:W3CDTF">2021-09-21T12:19:00Z</dcterms:modified>
</cp:coreProperties>
</file>